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9" w:rsidRPr="00227374" w:rsidRDefault="00871889" w:rsidP="00871889">
      <w:pPr>
        <w:ind w:left="357"/>
      </w:pPr>
      <w:r w:rsidRPr="00227374">
        <w:t>Wytyczne dotyczące prac dyplomowych:</w:t>
      </w:r>
    </w:p>
    <w:p w:rsidR="00871889" w:rsidRPr="00227374" w:rsidRDefault="00871889" w:rsidP="00871889">
      <w:pPr>
        <w:pStyle w:val="Akapitzlist"/>
        <w:widowControl/>
        <w:numPr>
          <w:ilvl w:val="0"/>
          <w:numId w:val="7"/>
        </w:numPr>
        <w:suppressAutoHyphens w:val="0"/>
        <w:ind w:left="709" w:hanging="425"/>
        <w:contextualSpacing/>
        <w:jc w:val="both"/>
        <w:rPr>
          <w:szCs w:val="24"/>
        </w:rPr>
      </w:pPr>
      <w:r w:rsidRPr="00227374">
        <w:rPr>
          <w:szCs w:val="24"/>
        </w:rPr>
        <w:t xml:space="preserve">Tekst pracy oraz wszystkie podpisy i opisy należy pisać czcionką o wysokości 12 punktów z pojedynczą interlinią.  Nie należy robić żadnych dodatkowych świateł między poszczególnymi akapitami tekstu. </w:t>
      </w:r>
      <w:r>
        <w:rPr>
          <w:szCs w:val="24"/>
        </w:rPr>
        <w:t xml:space="preserve">Główny tekst pracy powinien być wyjustowany (wyrównany </w:t>
      </w:r>
      <w:r w:rsidRPr="00126118">
        <w:rPr>
          <w:szCs w:val="24"/>
        </w:rPr>
        <w:t>obustronnie</w:t>
      </w:r>
      <w:r>
        <w:rPr>
          <w:szCs w:val="24"/>
        </w:rPr>
        <w:t>).</w:t>
      </w:r>
    </w:p>
    <w:p w:rsidR="00871889" w:rsidRPr="00227374" w:rsidRDefault="00871889" w:rsidP="00871889">
      <w:pPr>
        <w:pStyle w:val="Tekstprzypisudolnego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227374">
        <w:rPr>
          <w:sz w:val="24"/>
          <w:szCs w:val="24"/>
        </w:rPr>
        <w:t>Wzory matematyczne należy pisać przy użyciu czcionki o wysokości 12 pkt za pomocą edytora równań dołączonego do programu MS Word. Powinny one zostać umieszczone na osi kolumny (wyśrodkowane), z numerem wzoru w okrągłym nawiasie dosuniętym do prawego marginesu. Powołując się w tekście na wzory, numery wzorów umieszczać należy w nawiasach okrągłych.</w:t>
      </w:r>
    </w:p>
    <w:p w:rsidR="00871889" w:rsidRPr="00227374" w:rsidRDefault="00871889" w:rsidP="00871889">
      <w:pPr>
        <w:pStyle w:val="Tekstpodstawowywcity"/>
        <w:numPr>
          <w:ilvl w:val="0"/>
          <w:numId w:val="7"/>
        </w:numPr>
        <w:suppressAutoHyphens w:val="0"/>
        <w:spacing w:after="0"/>
        <w:ind w:left="709" w:hanging="425"/>
        <w:jc w:val="both"/>
      </w:pPr>
      <w:r w:rsidRPr="00227374">
        <w:t xml:space="preserve">Rysunki, wykresy i fotografie oraz tabele powinny być umieszczone na osi kolumny (wyśrodkowane) możliwie blisko tekstu, do którego się odnoszą, i oddzielone od pozostałego tekstu 1 wierszem wolnym. Podpisy należy umieszczać wyśrodkowane pod rysunkami, wykresami i fotografiami poprzedzone słowem „Rys.”, zaś tytuły tabel nad tabelami poprzedzone słowem „Tabela” wraz z kolejnym numerem. </w:t>
      </w:r>
    </w:p>
    <w:p w:rsidR="00871889" w:rsidRPr="00227374" w:rsidRDefault="00871889" w:rsidP="00871889">
      <w:pPr>
        <w:pStyle w:val="Akapitzlist"/>
        <w:widowControl/>
        <w:numPr>
          <w:ilvl w:val="0"/>
          <w:numId w:val="7"/>
        </w:numPr>
        <w:suppressAutoHyphens w:val="0"/>
        <w:ind w:left="709" w:hanging="425"/>
        <w:contextualSpacing/>
        <w:jc w:val="both"/>
        <w:rPr>
          <w:szCs w:val="24"/>
        </w:rPr>
      </w:pPr>
      <w:r w:rsidRPr="00227374">
        <w:rPr>
          <w:szCs w:val="24"/>
        </w:rPr>
        <w:t xml:space="preserve">Pozycje literatury, zestawić w kolejności cytowania i poprzedzić kolejnymi numerami w nawiasach kwadratowych. Opis pozycji literatury jest zależny od tego, czy jest czasopismo [1], czy książka [2]. Powołania w tekście na literaturę umieszczać </w:t>
      </w:r>
      <w:r>
        <w:rPr>
          <w:szCs w:val="24"/>
        </w:rPr>
        <w:br/>
      </w:r>
      <w:r w:rsidRPr="00227374">
        <w:rPr>
          <w:szCs w:val="24"/>
        </w:rPr>
        <w:t>w nawiasach kwadratowych [ ].</w:t>
      </w:r>
    </w:p>
    <w:p w:rsidR="00871889" w:rsidRDefault="00871889" w:rsidP="00871889">
      <w:pPr>
        <w:pStyle w:val="Akapitzlist"/>
        <w:rPr>
          <w:szCs w:val="24"/>
        </w:rPr>
      </w:pPr>
    </w:p>
    <w:p w:rsidR="00871889" w:rsidRPr="00F134BF" w:rsidRDefault="00871889" w:rsidP="00871889">
      <w:pPr>
        <w:pStyle w:val="Akapitzlist"/>
        <w:rPr>
          <w:b/>
          <w:szCs w:val="24"/>
          <w:u w:val="single"/>
        </w:rPr>
      </w:pPr>
      <w:r w:rsidRPr="00F134BF">
        <w:rPr>
          <w:b/>
          <w:szCs w:val="24"/>
          <w:u w:val="single"/>
        </w:rPr>
        <w:t>PRZYKŁAD</w:t>
      </w:r>
    </w:p>
    <w:p w:rsidR="00871889" w:rsidRPr="00227374" w:rsidRDefault="00871889" w:rsidP="00871889">
      <w:pPr>
        <w:pStyle w:val="Akapitzlist"/>
        <w:rPr>
          <w:szCs w:val="24"/>
        </w:rPr>
      </w:pPr>
      <w:r>
        <w:rPr>
          <w:szCs w:val="24"/>
        </w:rPr>
        <w:t>Literatura:</w:t>
      </w:r>
    </w:p>
    <w:p w:rsidR="00871889" w:rsidRPr="00227374" w:rsidRDefault="00871889" w:rsidP="00871889">
      <w:pPr>
        <w:ind w:left="1134" w:hanging="425"/>
        <w:jc w:val="both"/>
      </w:pPr>
      <w:r>
        <w:t>[1</w:t>
      </w:r>
      <w:r w:rsidRPr="00227374">
        <w:t>] Nowak J., Odnawialne źródła energii w budynkach jednorodzinnych, Przegląd budowlany, 2012, Nr 5, s. 687-704.</w:t>
      </w:r>
    </w:p>
    <w:p w:rsidR="00871889" w:rsidRPr="00227374" w:rsidRDefault="00871889" w:rsidP="00871889">
      <w:pPr>
        <w:ind w:left="1276" w:hanging="567"/>
      </w:pPr>
      <w:r>
        <w:t>[2</w:t>
      </w:r>
      <w:r w:rsidRPr="00227374">
        <w:t>]  Nowak J., Odnawialne źródła energii</w:t>
      </w:r>
      <w:r w:rsidRPr="00227374">
        <w:rPr>
          <w:i/>
        </w:rPr>
        <w:t>.</w:t>
      </w:r>
      <w:r w:rsidRPr="00227374">
        <w:t xml:space="preserve"> PWN, Warszawa, 2012.</w:t>
      </w:r>
    </w:p>
    <w:p w:rsidR="00871889" w:rsidRPr="00227374" w:rsidRDefault="00871889" w:rsidP="00871889">
      <w:pPr>
        <w:pStyle w:val="Akapitzlist"/>
        <w:rPr>
          <w:szCs w:val="24"/>
        </w:rPr>
      </w:pPr>
    </w:p>
    <w:p w:rsidR="00871889" w:rsidRDefault="00871889" w:rsidP="00871889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14" w:hanging="357"/>
        <w:contextualSpacing/>
        <w:rPr>
          <w:szCs w:val="24"/>
        </w:rPr>
      </w:pPr>
      <w:r>
        <w:rPr>
          <w:szCs w:val="24"/>
        </w:rPr>
        <w:t>Margines z lewej strony powinien uwzględniać oprawę pracy.</w:t>
      </w:r>
    </w:p>
    <w:p w:rsidR="00871889" w:rsidRPr="00227374" w:rsidRDefault="00871889" w:rsidP="00871889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14" w:hanging="357"/>
        <w:contextualSpacing/>
        <w:rPr>
          <w:szCs w:val="24"/>
        </w:rPr>
      </w:pPr>
      <w:r>
        <w:rPr>
          <w:szCs w:val="24"/>
        </w:rPr>
        <w:t>Pracę oprawić w sposób trwały w oprawę miękką. Nie dopuszcza się bindowania.</w:t>
      </w:r>
    </w:p>
    <w:p w:rsidR="00871889" w:rsidRDefault="00871889" w:rsidP="00871889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14" w:hanging="357"/>
        <w:contextualSpacing/>
        <w:rPr>
          <w:szCs w:val="24"/>
        </w:rPr>
      </w:pPr>
      <w:r w:rsidRPr="00227374">
        <w:rPr>
          <w:spacing w:val="-2"/>
          <w:szCs w:val="24"/>
        </w:rPr>
        <w:t>Pracę należy</w:t>
      </w:r>
      <w:r w:rsidRPr="00227374">
        <w:rPr>
          <w:szCs w:val="24"/>
        </w:rPr>
        <w:t xml:space="preserve"> złożyć w </w:t>
      </w:r>
      <w:r w:rsidR="00BB4BCF">
        <w:rPr>
          <w:szCs w:val="24"/>
        </w:rPr>
        <w:t>1</w:t>
      </w:r>
      <w:r w:rsidRPr="00227374">
        <w:rPr>
          <w:szCs w:val="24"/>
        </w:rPr>
        <w:t> egzemplarz</w:t>
      </w:r>
      <w:r w:rsidR="00BB4BCF">
        <w:rPr>
          <w:szCs w:val="24"/>
        </w:rPr>
        <w:t>u</w:t>
      </w:r>
      <w:r w:rsidRPr="00227374">
        <w:rPr>
          <w:szCs w:val="24"/>
        </w:rPr>
        <w:t xml:space="preserve"> (oryginał</w:t>
      </w:r>
      <w:r w:rsidR="00BB4BCF">
        <w:rPr>
          <w:szCs w:val="24"/>
        </w:rPr>
        <w:t xml:space="preserve">) </w:t>
      </w:r>
      <w:r w:rsidRPr="00227374">
        <w:rPr>
          <w:szCs w:val="24"/>
        </w:rPr>
        <w:t xml:space="preserve"> wra</w:t>
      </w:r>
      <w:r>
        <w:rPr>
          <w:szCs w:val="24"/>
        </w:rPr>
        <w:t xml:space="preserve">z z płytą CD zawierającą tekst, </w:t>
      </w:r>
      <w:r w:rsidRPr="00227374">
        <w:rPr>
          <w:szCs w:val="24"/>
        </w:rPr>
        <w:t xml:space="preserve"> rysunki i fotografie. </w:t>
      </w:r>
    </w:p>
    <w:p w:rsidR="00E05FBC" w:rsidRDefault="00E05FBC" w:rsidP="00E05FBC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contextualSpacing/>
        <w:rPr>
          <w:szCs w:val="24"/>
        </w:rPr>
      </w:pPr>
      <w:r>
        <w:rPr>
          <w:szCs w:val="24"/>
        </w:rPr>
        <w:t>Ocenioną przez promotora pracę należy złożyć (wraz z drukiem oceny pracy przesłanym do promotorów):</w:t>
      </w:r>
    </w:p>
    <w:p w:rsidR="00E05FBC" w:rsidRDefault="00E05FBC" w:rsidP="00E05FBC">
      <w:pPr>
        <w:pStyle w:val="Akapitzlist"/>
        <w:ind w:left="714"/>
        <w:rPr>
          <w:szCs w:val="24"/>
        </w:rPr>
      </w:pPr>
      <w:r>
        <w:rPr>
          <w:szCs w:val="24"/>
        </w:rPr>
        <w:t xml:space="preserve">- najpóźniej 3 dni przed obroną w biurze projektu (kierownik projektu: dr inż. Danuta Śliwińska; pok. 210, bud. dydaktyczny D, tel. 41 34 24 209, e-mail: </w:t>
      </w:r>
      <w:r w:rsidR="00CA6223" w:rsidRPr="00CA6223">
        <w:rPr>
          <w:szCs w:val="24"/>
        </w:rPr>
        <w:t>d.sliwinska@tu.kielce.pl</w:t>
      </w:r>
      <w:r>
        <w:rPr>
          <w:szCs w:val="24"/>
        </w:rPr>
        <w:t>)</w:t>
      </w:r>
      <w:r w:rsidR="00CA6223">
        <w:rPr>
          <w:szCs w:val="24"/>
        </w:rPr>
        <w:t xml:space="preserve"> lub</w:t>
      </w:r>
      <w:r>
        <w:rPr>
          <w:szCs w:val="24"/>
        </w:rPr>
        <w:t xml:space="preserve"> u kierownika studiów podyplomowych (kierownik studiów dr Danuta Gierulska,  e-mail: d.gierulska@tu.kielce.pl, pok.</w:t>
      </w:r>
      <w:r w:rsidR="00CA6223">
        <w:rPr>
          <w:szCs w:val="24"/>
        </w:rPr>
        <w:t xml:space="preserve"> 2.33 C </w:t>
      </w:r>
      <w:r>
        <w:rPr>
          <w:szCs w:val="24"/>
        </w:rPr>
        <w:t>lub najpóźniej w dniu obrony, pół godziny przed rozpoczęciem obron, do przewodniczącego Komisji egzaminacyjnej.</w:t>
      </w:r>
    </w:p>
    <w:p w:rsidR="00E05FBC" w:rsidRDefault="00E05FBC" w:rsidP="00E05FBC">
      <w:pPr>
        <w:pStyle w:val="Akapitzlist"/>
        <w:widowControl/>
        <w:suppressAutoHyphens w:val="0"/>
        <w:spacing w:line="276" w:lineRule="auto"/>
        <w:ind w:left="714"/>
        <w:contextualSpacing/>
        <w:rPr>
          <w:szCs w:val="24"/>
        </w:rPr>
      </w:pPr>
    </w:p>
    <w:p w:rsidR="006C324D" w:rsidRPr="00E83871" w:rsidRDefault="006C324D" w:rsidP="00E83871"/>
    <w:sectPr w:rsidR="006C324D" w:rsidRPr="00E83871" w:rsidSect="00ED7C3E">
      <w:headerReference w:type="default" r:id="rId7"/>
      <w:footerReference w:type="default" r:id="rId8"/>
      <w:pgSz w:w="11906" w:h="16838"/>
      <w:pgMar w:top="1985" w:right="849" w:bottom="1418" w:left="1247" w:header="426" w:footer="317" w:gutter="0"/>
      <w:cols w:space="708" w:equalWidth="0">
        <w:col w:w="9219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52" w:rsidRDefault="00595752" w:rsidP="00C9171A">
      <w:r>
        <w:separator/>
      </w:r>
    </w:p>
  </w:endnote>
  <w:endnote w:type="continuationSeparator" w:id="1">
    <w:p w:rsidR="00595752" w:rsidRDefault="00595752" w:rsidP="00C9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Pr="003D5865" w:rsidRDefault="0006759A" w:rsidP="009B5277">
    <w:pPr>
      <w:pStyle w:val="NormalnyWeb"/>
      <w:spacing w:before="0" w:beforeAutospacing="0" w:after="0" w:afterAutospacing="0"/>
      <w:ind w:firstLine="2410"/>
      <w:jc w:val="center"/>
      <w:rPr>
        <w:rFonts w:ascii="Arial Narrow" w:hAnsi="Arial Narrow"/>
        <w:b/>
        <w:sz w:val="18"/>
        <w:szCs w:val="16"/>
      </w:rPr>
    </w:pPr>
    <w:r w:rsidRPr="0006759A">
      <w:rPr>
        <w:rFonts w:ascii="Arial Narrow" w:hAnsi="Arial Narrow"/>
        <w:noProof/>
        <w:sz w:val="16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-31.45pt;margin-top:-1.85pt;width:167.75pt;height:43.3pt;z-index:251655680;mso-width-relative:margin;mso-height-relative:margin" strokecolor="white">
          <v:textbox style="mso-next-textbox:#_x0000_s2094">
            <w:txbxContent>
              <w:p w:rsidR="00231AFD" w:rsidRPr="003D5865" w:rsidRDefault="00231AFD" w:rsidP="009B5277">
                <w:pPr>
                  <w:rPr>
                    <w:rFonts w:ascii="Arial Narrow" w:hAnsi="Arial Narrow"/>
                    <w:b/>
                    <w:sz w:val="14"/>
                  </w:rPr>
                </w:pPr>
                <w:r w:rsidRPr="003D5865">
                  <w:rPr>
                    <w:rFonts w:ascii="Arial Narrow" w:hAnsi="Arial Narrow"/>
                    <w:b/>
                    <w:sz w:val="14"/>
                  </w:rPr>
                  <w:t>Biuro Projektu</w:t>
                </w:r>
              </w:p>
              <w:p w:rsidR="009B5277" w:rsidRPr="003D5865" w:rsidRDefault="00231AFD" w:rsidP="009B5277">
                <w:pPr>
                  <w:rPr>
                    <w:rFonts w:ascii="Arial Narrow" w:hAnsi="Arial Narrow"/>
                    <w:sz w:val="14"/>
                  </w:rPr>
                </w:pPr>
                <w:r w:rsidRPr="003D5865">
                  <w:rPr>
                    <w:rFonts w:ascii="Arial Narrow" w:hAnsi="Arial Narrow"/>
                    <w:sz w:val="14"/>
                  </w:rPr>
                  <w:t>Al. Tysiąclecia Państwa Polskiego</w:t>
                </w:r>
                <w:r w:rsidR="0039714E" w:rsidRPr="003D5865">
                  <w:rPr>
                    <w:rFonts w:ascii="Arial Narrow" w:hAnsi="Arial Narrow"/>
                    <w:sz w:val="14"/>
                  </w:rPr>
                  <w:t xml:space="preserve"> </w:t>
                </w:r>
                <w:r w:rsidRPr="003D5865">
                  <w:rPr>
                    <w:rFonts w:ascii="Arial Narrow" w:hAnsi="Arial Narrow"/>
                    <w:sz w:val="14"/>
                  </w:rPr>
                  <w:t>7</w:t>
                </w:r>
              </w:p>
              <w:p w:rsidR="00231AFD" w:rsidRPr="003D5865" w:rsidRDefault="009B5277" w:rsidP="009B5277">
                <w:pPr>
                  <w:rPr>
                    <w:rFonts w:ascii="Arial Narrow" w:hAnsi="Arial Narrow"/>
                    <w:sz w:val="12"/>
                    <w:lang w:val="en-US"/>
                  </w:rPr>
                </w:pPr>
                <w:r w:rsidRPr="003D5865">
                  <w:rPr>
                    <w:rFonts w:ascii="Arial Narrow" w:hAnsi="Arial Narrow"/>
                    <w:sz w:val="14"/>
                    <w:lang w:val="en-US"/>
                  </w:rPr>
                  <w:t>25-314 Kielce</w:t>
                </w:r>
                <w:r w:rsidRPr="003D5865">
                  <w:rPr>
                    <w:rFonts w:ascii="Arial Narrow" w:hAnsi="Arial Narrow"/>
                    <w:sz w:val="12"/>
                    <w:lang w:val="en-US"/>
                  </w:rPr>
                  <w:br/>
                </w:r>
                <w:r w:rsidR="00231AFD" w:rsidRPr="003D5865">
                  <w:rPr>
                    <w:rFonts w:ascii="Arial Narrow" w:hAnsi="Arial Narrow"/>
                    <w:sz w:val="14"/>
                    <w:lang w:val="en-US"/>
                  </w:rPr>
                  <w:t>tel. 041-34-24-</w:t>
                </w:r>
                <w:r w:rsidR="0039714E" w:rsidRPr="003D5865">
                  <w:rPr>
                    <w:rFonts w:ascii="Arial Narrow" w:hAnsi="Arial Narrow"/>
                    <w:sz w:val="14"/>
                    <w:lang w:val="en-US"/>
                  </w:rPr>
                  <w:t xml:space="preserve">209, e-mail: </w:t>
                </w:r>
                <w:r w:rsidRPr="003D5865">
                  <w:rPr>
                    <w:rFonts w:ascii="Arial Narrow" w:hAnsi="Arial Narrow"/>
                    <w:sz w:val="14"/>
                    <w:lang w:val="en-US"/>
                  </w:rPr>
                  <w:t>d.sliwinska@tu.kielce.pl</w:t>
                </w:r>
              </w:p>
            </w:txbxContent>
          </v:textbox>
        </v:shape>
      </w:pict>
    </w:r>
    <w:r w:rsidRPr="0006759A">
      <w:rPr>
        <w:rFonts w:ascii="Arial Narrow" w:hAnsi="Arial Narrow"/>
        <w:noProof/>
        <w:sz w:val="16"/>
        <w:szCs w:val="20"/>
      </w:rPr>
      <w:pict>
        <v:rect id="_x0000_s2103" style="position:absolute;left:0;text-align:left;margin-left:-27pt;margin-top:-6.9pt;width:527.85pt;height:.55pt;flip:y;z-index:251660800" fillcolor="#17365d" strokecolor="#272727" strokeweight="1pt">
          <v:fill color2="#dbe5f1" angle="-45" focus="-50%" type="gradient"/>
          <v:shadow on="t" type="perspective" color="#243f60" opacity=".5" offset="1pt" offset2="-3pt"/>
        </v:rect>
      </w:pict>
    </w:r>
    <w:r w:rsidR="003F6658" w:rsidRPr="003D5865">
      <w:rPr>
        <w:rFonts w:ascii="Arial Narrow" w:hAnsi="Arial Narrow"/>
        <w:b/>
        <w:sz w:val="18"/>
        <w:szCs w:val="16"/>
      </w:rPr>
      <w:t xml:space="preserve">Projekt </w:t>
    </w:r>
    <w:r w:rsidR="005440FB" w:rsidRPr="003D5865">
      <w:rPr>
        <w:rFonts w:ascii="Arial Narrow" w:hAnsi="Arial Narrow"/>
        <w:b/>
        <w:sz w:val="18"/>
        <w:szCs w:val="16"/>
      </w:rPr>
      <w:t>,,Politechnika Świętokrzyska – uczelnia na miarę XXI w.’’</w:t>
    </w:r>
  </w:p>
  <w:p w:rsidR="005440FB" w:rsidRPr="003D5865" w:rsidRDefault="003F6658" w:rsidP="009B5277">
    <w:pPr>
      <w:pStyle w:val="Nagwek3"/>
      <w:spacing w:before="0" w:after="0"/>
      <w:ind w:firstLine="2410"/>
      <w:jc w:val="center"/>
      <w:rPr>
        <w:rFonts w:ascii="Arial Narrow" w:hAnsi="Arial Narrow"/>
        <w:b w:val="0"/>
        <w:sz w:val="12"/>
        <w:szCs w:val="16"/>
      </w:rPr>
    </w:pPr>
    <w:r w:rsidRPr="003D5865">
      <w:rPr>
        <w:rFonts w:ascii="Arial Narrow" w:hAnsi="Arial Narrow"/>
        <w:b w:val="0"/>
        <w:sz w:val="12"/>
        <w:szCs w:val="16"/>
      </w:rPr>
      <w:t xml:space="preserve">Program Operacyjny Kapitał Ludzki </w:t>
    </w:r>
    <w:r w:rsidR="005440FB" w:rsidRPr="003D5865">
      <w:rPr>
        <w:rFonts w:ascii="Arial Narrow" w:hAnsi="Arial Narrow"/>
        <w:b w:val="0"/>
        <w:sz w:val="12"/>
        <w:szCs w:val="16"/>
      </w:rPr>
      <w:t>Priorytet IV Działanie 4.1, Poddziałanie 4.1.1</w:t>
    </w:r>
  </w:p>
  <w:p w:rsidR="003E59BF" w:rsidRPr="003D5865" w:rsidRDefault="00757E77" w:rsidP="009B5277">
    <w:pPr>
      <w:ind w:firstLine="2410"/>
      <w:jc w:val="center"/>
      <w:rPr>
        <w:rFonts w:ascii="Arial Narrow" w:hAnsi="Arial Narrow" w:cs="Arial"/>
        <w:b/>
        <w:i/>
        <w:iCs/>
        <w:sz w:val="12"/>
        <w:szCs w:val="16"/>
      </w:rPr>
    </w:pPr>
    <w:r>
      <w:rPr>
        <w:rFonts w:ascii="Arial Narrow" w:hAnsi="Arial Narrow" w:cs="Arial"/>
        <w:bCs/>
        <w:i/>
        <w:iCs/>
        <w:sz w:val="12"/>
        <w:szCs w:val="16"/>
      </w:rPr>
      <w:t>na podstawie umowy z</w:t>
    </w:r>
    <w:r w:rsidR="003E59BF" w:rsidRPr="003D5865">
      <w:rPr>
        <w:rFonts w:ascii="Arial Narrow" w:hAnsi="Arial Narrow" w:cs="Arial"/>
        <w:bCs/>
        <w:i/>
        <w:iCs/>
        <w:sz w:val="12"/>
        <w:szCs w:val="16"/>
      </w:rPr>
      <w:t xml:space="preserve"> </w:t>
    </w:r>
    <w:r w:rsidR="005440FB" w:rsidRPr="003D5865">
      <w:rPr>
        <w:rFonts w:ascii="Arial Narrow" w:hAnsi="Arial Narrow"/>
        <w:bCs/>
        <w:i/>
        <w:iCs/>
        <w:sz w:val="12"/>
        <w:szCs w:val="16"/>
      </w:rPr>
      <w:t xml:space="preserve">Ministerstwem Nauki i Szkolnictwa Wyższego </w:t>
    </w:r>
    <w:r w:rsidR="003E59BF" w:rsidRPr="003D5865">
      <w:rPr>
        <w:rFonts w:ascii="Arial Narrow" w:hAnsi="Arial Narrow" w:cs="Arial"/>
        <w:bCs/>
        <w:i/>
        <w:iCs/>
        <w:sz w:val="12"/>
        <w:szCs w:val="16"/>
      </w:rPr>
      <w:t xml:space="preserve"> </w:t>
    </w:r>
    <w:r w:rsidR="005440FB" w:rsidRPr="003D5865">
      <w:rPr>
        <w:rFonts w:ascii="Arial Narrow" w:hAnsi="Arial Narrow" w:cs="Arial"/>
        <w:b/>
        <w:i/>
        <w:iCs/>
        <w:sz w:val="12"/>
        <w:szCs w:val="16"/>
      </w:rPr>
      <w:t>U</w:t>
    </w:r>
    <w:r w:rsidR="0057270B" w:rsidRPr="003D5865">
      <w:rPr>
        <w:rFonts w:ascii="Arial Narrow" w:hAnsi="Arial Narrow" w:cs="Arial"/>
        <w:b/>
        <w:i/>
        <w:iCs/>
        <w:sz w:val="12"/>
        <w:szCs w:val="16"/>
      </w:rPr>
      <w:t>DA – POKL.04.01.01-00-381/10-00</w:t>
    </w:r>
  </w:p>
  <w:p w:rsidR="00143A18" w:rsidRPr="003F6658" w:rsidRDefault="00143A18" w:rsidP="00393B94">
    <w:pPr>
      <w:spacing w:line="360" w:lineRule="auto"/>
      <w:ind w:hanging="709"/>
      <w:jc w:val="center"/>
      <w:rPr>
        <w:rFonts w:ascii="Arial" w:hAnsi="Arial" w:cs="Arial"/>
        <w:b/>
        <w:color w:val="5F5F5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52" w:rsidRDefault="00595752" w:rsidP="00C9171A">
      <w:r>
        <w:separator/>
      </w:r>
    </w:p>
  </w:footnote>
  <w:footnote w:type="continuationSeparator" w:id="1">
    <w:p w:rsidR="00595752" w:rsidRDefault="00595752" w:rsidP="00C91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B2" w:rsidRDefault="00A443B1" w:rsidP="00253028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left" w:pos="5655"/>
        <w:tab w:val="right" w:pos="9923"/>
      </w:tabs>
      <w:ind w:right="13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29845</wp:posOffset>
          </wp:positionV>
          <wp:extent cx="610235" cy="409575"/>
          <wp:effectExtent l="19050" t="0" r="0" b="0"/>
          <wp:wrapTight wrapText="bothSides">
            <wp:wrapPolygon edited="0">
              <wp:start x="-674" y="0"/>
              <wp:lineTo x="-674" y="21098"/>
              <wp:lineTo x="21578" y="21098"/>
              <wp:lineTo x="21578" y="0"/>
              <wp:lineTo x="-674" y="0"/>
            </wp:wrapPolygon>
          </wp:wrapTight>
          <wp:docPr id="53" name="Obraz 53" descr="PŚk - logo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PŚk - logo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-113665</wp:posOffset>
          </wp:positionV>
          <wp:extent cx="2209165" cy="662940"/>
          <wp:effectExtent l="19050" t="0" r="635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29845</wp:posOffset>
          </wp:positionV>
          <wp:extent cx="1419225" cy="399415"/>
          <wp:effectExtent l="19050" t="0" r="9525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0D69">
      <w:tab/>
    </w:r>
    <w:r w:rsidR="00D40D69">
      <w:tab/>
    </w:r>
    <w:r w:rsidR="00D40D69">
      <w:tab/>
    </w:r>
    <w:r w:rsidR="00253028">
      <w:tab/>
    </w:r>
  </w:p>
  <w:p w:rsidR="00C9171A" w:rsidRDefault="00A43344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t xml:space="preserve"> </w:t>
    </w:r>
  </w:p>
  <w:p w:rsidR="00346A0C" w:rsidRDefault="00346A0C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</w:p>
  <w:p w:rsidR="00346A0C" w:rsidRDefault="0006759A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rPr>
        <w:noProof/>
        <w:lang w:eastAsia="pl-PL"/>
      </w:rPr>
      <w:pict>
        <v:rect id="_x0000_s2102" style="position:absolute;margin-left:-31.45pt;margin-top:25.5pt;width:527.85pt;height:.55pt;flip:y;z-index:251659776" fillcolor="#17365d" strokecolor="#0d0d0d" strokeweight="1pt">
          <v:fill color2="#dbe5f1" angle="-45" focus="-50%" type="gradient"/>
          <v:shadow on="t" type="perspective" color="#243f60" opacity=".5" offset="1pt" offset2="-3pt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pt;margin-top:8.75pt;width:441pt;height:27pt;z-index:251654656" stroked="f">
          <v:textbox style="mso-next-textbox:#_x0000_s2055">
            <w:txbxContent>
              <w:p w:rsidR="004D1DB2" w:rsidRPr="00912BA0" w:rsidRDefault="00766E8F" w:rsidP="00C915B4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Projekt współfinansowany ze</w:t>
                </w:r>
                <w:r w:rsidR="004D1DB2" w:rsidRPr="00912BA0">
                  <w:rPr>
                    <w:rFonts w:ascii="Arial Narrow" w:hAnsi="Arial Narrow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środków Unii Europejskiej</w:t>
                </w:r>
                <w:r w:rsidR="004D1DB2" w:rsidRPr="00912BA0">
                  <w:rPr>
                    <w:rFonts w:ascii="Arial Narrow" w:hAnsi="Arial Narrow"/>
                    <w:b/>
                    <w:sz w:val="20"/>
                    <w:szCs w:val="20"/>
                  </w:rPr>
                  <w:t xml:space="preserve"> w ramach Europejskiego Funduszu Społecznego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4F0C85"/>
    <w:multiLevelType w:val="hybridMultilevel"/>
    <w:tmpl w:val="E5B62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6B5E"/>
    <w:multiLevelType w:val="hybridMultilevel"/>
    <w:tmpl w:val="D90AE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164C3"/>
    <w:multiLevelType w:val="hybridMultilevel"/>
    <w:tmpl w:val="6D4C9774"/>
    <w:lvl w:ilvl="0" w:tplc="3C144E3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6467C5"/>
    <w:multiLevelType w:val="hybridMultilevel"/>
    <w:tmpl w:val="DD52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B68AF"/>
    <w:multiLevelType w:val="hybridMultilevel"/>
    <w:tmpl w:val="75AA717A"/>
    <w:lvl w:ilvl="0" w:tplc="4792F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savePreviewPicture/>
  <w:hdrShapeDefaults>
    <o:shapedefaults v:ext="edit" spidmax="11266">
      <o:colormru v:ext="edit" colors="gray"/>
      <o:colormenu v:ext="edit" strokecolor="none [306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3EAF"/>
    <w:rsid w:val="00000FCC"/>
    <w:rsid w:val="000051A6"/>
    <w:rsid w:val="00015F89"/>
    <w:rsid w:val="000319CD"/>
    <w:rsid w:val="00063876"/>
    <w:rsid w:val="000664C6"/>
    <w:rsid w:val="0006702E"/>
    <w:rsid w:val="0006759A"/>
    <w:rsid w:val="00077805"/>
    <w:rsid w:val="00082141"/>
    <w:rsid w:val="000A568F"/>
    <w:rsid w:val="000A6A51"/>
    <w:rsid w:val="000A7ED5"/>
    <w:rsid w:val="000B5FE1"/>
    <w:rsid w:val="000C1C9E"/>
    <w:rsid w:val="000C2406"/>
    <w:rsid w:val="000C498A"/>
    <w:rsid w:val="00103332"/>
    <w:rsid w:val="001222FC"/>
    <w:rsid w:val="00122897"/>
    <w:rsid w:val="0012655C"/>
    <w:rsid w:val="00134EA8"/>
    <w:rsid w:val="00143A18"/>
    <w:rsid w:val="001453B8"/>
    <w:rsid w:val="001460D0"/>
    <w:rsid w:val="0015045C"/>
    <w:rsid w:val="00151FFC"/>
    <w:rsid w:val="0016342C"/>
    <w:rsid w:val="00164711"/>
    <w:rsid w:val="00192D59"/>
    <w:rsid w:val="00194919"/>
    <w:rsid w:val="001A6FA5"/>
    <w:rsid w:val="001B1957"/>
    <w:rsid w:val="001D3C59"/>
    <w:rsid w:val="001E0DA7"/>
    <w:rsid w:val="00206643"/>
    <w:rsid w:val="00210B08"/>
    <w:rsid w:val="002213F9"/>
    <w:rsid w:val="00231AFD"/>
    <w:rsid w:val="00231DC1"/>
    <w:rsid w:val="00242208"/>
    <w:rsid w:val="00253028"/>
    <w:rsid w:val="002546AE"/>
    <w:rsid w:val="002625D6"/>
    <w:rsid w:val="00264CAE"/>
    <w:rsid w:val="002706BF"/>
    <w:rsid w:val="00276D51"/>
    <w:rsid w:val="00282919"/>
    <w:rsid w:val="00292397"/>
    <w:rsid w:val="002A3310"/>
    <w:rsid w:val="002A6053"/>
    <w:rsid w:val="002C077D"/>
    <w:rsid w:val="002D2ACC"/>
    <w:rsid w:val="002E051D"/>
    <w:rsid w:val="00300B40"/>
    <w:rsid w:val="003155C4"/>
    <w:rsid w:val="003168F1"/>
    <w:rsid w:val="003169DD"/>
    <w:rsid w:val="003337F1"/>
    <w:rsid w:val="00337A87"/>
    <w:rsid w:val="00345A97"/>
    <w:rsid w:val="00346A0C"/>
    <w:rsid w:val="0035523D"/>
    <w:rsid w:val="00360980"/>
    <w:rsid w:val="00364CC5"/>
    <w:rsid w:val="00382A26"/>
    <w:rsid w:val="00393B94"/>
    <w:rsid w:val="0039714E"/>
    <w:rsid w:val="003A6296"/>
    <w:rsid w:val="003A75D9"/>
    <w:rsid w:val="003D2C90"/>
    <w:rsid w:val="003D5865"/>
    <w:rsid w:val="003D641E"/>
    <w:rsid w:val="003E59BF"/>
    <w:rsid w:val="003F6658"/>
    <w:rsid w:val="003F742D"/>
    <w:rsid w:val="00412007"/>
    <w:rsid w:val="004249D6"/>
    <w:rsid w:val="0043250D"/>
    <w:rsid w:val="00433D9C"/>
    <w:rsid w:val="00443A61"/>
    <w:rsid w:val="004616B9"/>
    <w:rsid w:val="00485BD6"/>
    <w:rsid w:val="0049544B"/>
    <w:rsid w:val="00497B89"/>
    <w:rsid w:val="004A4E01"/>
    <w:rsid w:val="004A7CAA"/>
    <w:rsid w:val="004B6F37"/>
    <w:rsid w:val="004D1DB2"/>
    <w:rsid w:val="004E3DAB"/>
    <w:rsid w:val="004F0255"/>
    <w:rsid w:val="004F1506"/>
    <w:rsid w:val="00515224"/>
    <w:rsid w:val="005332A7"/>
    <w:rsid w:val="005440FB"/>
    <w:rsid w:val="00567D5F"/>
    <w:rsid w:val="0057270B"/>
    <w:rsid w:val="005729BB"/>
    <w:rsid w:val="00573372"/>
    <w:rsid w:val="00595752"/>
    <w:rsid w:val="005973CC"/>
    <w:rsid w:val="005A6BEC"/>
    <w:rsid w:val="005E0196"/>
    <w:rsid w:val="005E0496"/>
    <w:rsid w:val="005E254D"/>
    <w:rsid w:val="005F348B"/>
    <w:rsid w:val="0060192A"/>
    <w:rsid w:val="00626745"/>
    <w:rsid w:val="006425E6"/>
    <w:rsid w:val="00656D48"/>
    <w:rsid w:val="0069211C"/>
    <w:rsid w:val="006925D9"/>
    <w:rsid w:val="0069606C"/>
    <w:rsid w:val="0069768F"/>
    <w:rsid w:val="006B4284"/>
    <w:rsid w:val="006C324D"/>
    <w:rsid w:val="006C4041"/>
    <w:rsid w:val="006D6064"/>
    <w:rsid w:val="006E1D80"/>
    <w:rsid w:val="006F7191"/>
    <w:rsid w:val="00717420"/>
    <w:rsid w:val="00754BCC"/>
    <w:rsid w:val="00757E77"/>
    <w:rsid w:val="00766E8F"/>
    <w:rsid w:val="0077018C"/>
    <w:rsid w:val="0077327D"/>
    <w:rsid w:val="00776C50"/>
    <w:rsid w:val="007962E9"/>
    <w:rsid w:val="00796ABC"/>
    <w:rsid w:val="007B2D0F"/>
    <w:rsid w:val="007C371A"/>
    <w:rsid w:val="007D1CC4"/>
    <w:rsid w:val="007D6F6B"/>
    <w:rsid w:val="007E3C18"/>
    <w:rsid w:val="0080620D"/>
    <w:rsid w:val="00820F94"/>
    <w:rsid w:val="00830126"/>
    <w:rsid w:val="00833151"/>
    <w:rsid w:val="00846BCA"/>
    <w:rsid w:val="00850760"/>
    <w:rsid w:val="0086644D"/>
    <w:rsid w:val="00871889"/>
    <w:rsid w:val="008776EB"/>
    <w:rsid w:val="0088079F"/>
    <w:rsid w:val="00893E5A"/>
    <w:rsid w:val="0089607C"/>
    <w:rsid w:val="008C2561"/>
    <w:rsid w:val="008F51D3"/>
    <w:rsid w:val="00912BA0"/>
    <w:rsid w:val="00951553"/>
    <w:rsid w:val="0095658A"/>
    <w:rsid w:val="00980381"/>
    <w:rsid w:val="0099076C"/>
    <w:rsid w:val="009B5277"/>
    <w:rsid w:val="009B7F36"/>
    <w:rsid w:val="009D7F20"/>
    <w:rsid w:val="009E0569"/>
    <w:rsid w:val="009F49B8"/>
    <w:rsid w:val="009F6BE3"/>
    <w:rsid w:val="00A0738F"/>
    <w:rsid w:val="00A117ED"/>
    <w:rsid w:val="00A43344"/>
    <w:rsid w:val="00A443B1"/>
    <w:rsid w:val="00A63E2A"/>
    <w:rsid w:val="00A74E50"/>
    <w:rsid w:val="00A8236E"/>
    <w:rsid w:val="00A96336"/>
    <w:rsid w:val="00AA6588"/>
    <w:rsid w:val="00AC0E82"/>
    <w:rsid w:val="00AE388E"/>
    <w:rsid w:val="00B105F4"/>
    <w:rsid w:val="00B25770"/>
    <w:rsid w:val="00B44680"/>
    <w:rsid w:val="00B62FAF"/>
    <w:rsid w:val="00BA6E92"/>
    <w:rsid w:val="00BB4BCF"/>
    <w:rsid w:val="00BC0E7C"/>
    <w:rsid w:val="00BC4A0E"/>
    <w:rsid w:val="00BD5460"/>
    <w:rsid w:val="00BD5F70"/>
    <w:rsid w:val="00BE217C"/>
    <w:rsid w:val="00BF1B4C"/>
    <w:rsid w:val="00BF3E44"/>
    <w:rsid w:val="00C11811"/>
    <w:rsid w:val="00C14F2A"/>
    <w:rsid w:val="00C16244"/>
    <w:rsid w:val="00C87B6C"/>
    <w:rsid w:val="00C915B4"/>
    <w:rsid w:val="00C9171A"/>
    <w:rsid w:val="00C955B7"/>
    <w:rsid w:val="00CA240E"/>
    <w:rsid w:val="00CA2BDC"/>
    <w:rsid w:val="00CA44BF"/>
    <w:rsid w:val="00CA6223"/>
    <w:rsid w:val="00CB05A3"/>
    <w:rsid w:val="00CB449E"/>
    <w:rsid w:val="00CB7901"/>
    <w:rsid w:val="00CD6834"/>
    <w:rsid w:val="00CE640A"/>
    <w:rsid w:val="00D0492C"/>
    <w:rsid w:val="00D244F3"/>
    <w:rsid w:val="00D309E3"/>
    <w:rsid w:val="00D40D69"/>
    <w:rsid w:val="00D4715F"/>
    <w:rsid w:val="00D570D5"/>
    <w:rsid w:val="00D629C1"/>
    <w:rsid w:val="00D73EAF"/>
    <w:rsid w:val="00D93D6E"/>
    <w:rsid w:val="00DA14EB"/>
    <w:rsid w:val="00DA3BBD"/>
    <w:rsid w:val="00DA75F6"/>
    <w:rsid w:val="00DD279A"/>
    <w:rsid w:val="00DE5AC6"/>
    <w:rsid w:val="00DE6A85"/>
    <w:rsid w:val="00DE7A37"/>
    <w:rsid w:val="00E05FBC"/>
    <w:rsid w:val="00E069F2"/>
    <w:rsid w:val="00E07387"/>
    <w:rsid w:val="00E1238C"/>
    <w:rsid w:val="00E15702"/>
    <w:rsid w:val="00E168E7"/>
    <w:rsid w:val="00E25DBF"/>
    <w:rsid w:val="00E26812"/>
    <w:rsid w:val="00E27C9A"/>
    <w:rsid w:val="00E656C7"/>
    <w:rsid w:val="00E771C5"/>
    <w:rsid w:val="00E83871"/>
    <w:rsid w:val="00E93A78"/>
    <w:rsid w:val="00E93FEA"/>
    <w:rsid w:val="00E96A6F"/>
    <w:rsid w:val="00EA5675"/>
    <w:rsid w:val="00EA66F7"/>
    <w:rsid w:val="00EB2B75"/>
    <w:rsid w:val="00EB5A7F"/>
    <w:rsid w:val="00EB5AE1"/>
    <w:rsid w:val="00EC10CF"/>
    <w:rsid w:val="00EC1A07"/>
    <w:rsid w:val="00EC6E12"/>
    <w:rsid w:val="00ED7504"/>
    <w:rsid w:val="00ED7C3E"/>
    <w:rsid w:val="00EE36FF"/>
    <w:rsid w:val="00F01A53"/>
    <w:rsid w:val="00F02E09"/>
    <w:rsid w:val="00F07D85"/>
    <w:rsid w:val="00F123B0"/>
    <w:rsid w:val="00F331A9"/>
    <w:rsid w:val="00F33AC7"/>
    <w:rsid w:val="00F40A8B"/>
    <w:rsid w:val="00F42BFE"/>
    <w:rsid w:val="00F50BE6"/>
    <w:rsid w:val="00F6374F"/>
    <w:rsid w:val="00F64096"/>
    <w:rsid w:val="00F66614"/>
    <w:rsid w:val="00F7242F"/>
    <w:rsid w:val="00FA40EF"/>
    <w:rsid w:val="00FA7BCA"/>
    <w:rsid w:val="00FB3352"/>
    <w:rsid w:val="00FC4AB6"/>
    <w:rsid w:val="00FE0C4C"/>
    <w:rsid w:val="00F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gray"/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73EAF"/>
    <w:pPr>
      <w:keepNext/>
      <w:widowControl w:val="0"/>
      <w:tabs>
        <w:tab w:val="num" w:pos="0"/>
      </w:tabs>
      <w:spacing w:before="240" w:after="60"/>
      <w:outlineLvl w:val="0"/>
    </w:pPr>
    <w:rPr>
      <w:rFonts w:eastAsia="Lucida Sans Unicode" w:cs="Arial"/>
      <w:b/>
      <w:bCs/>
      <w:color w:val="000000"/>
      <w:kern w:val="1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3F6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F6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73EAF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semiHidden/>
    <w:rsid w:val="001504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C256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rsid w:val="008C256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Hipercze">
    <w:name w:val="Hyperlink"/>
    <w:basedOn w:val="Domylnaczcionkaakapitu"/>
    <w:rsid w:val="008C2561"/>
    <w:rPr>
      <w:color w:val="0000FF"/>
      <w:u w:val="single"/>
    </w:rPr>
  </w:style>
  <w:style w:type="character" w:customStyle="1" w:styleId="am1">
    <w:name w:val="am1"/>
    <w:basedOn w:val="Domylnaczcionkaakapitu"/>
    <w:rsid w:val="00E25DBF"/>
  </w:style>
  <w:style w:type="paragraph" w:styleId="Tekstpodstawowy2">
    <w:name w:val="Body Text 2"/>
    <w:basedOn w:val="Normalny"/>
    <w:link w:val="Tekstpodstawowy2Znak"/>
    <w:unhideWhenUsed/>
    <w:rsid w:val="00EB5AE1"/>
    <w:pPr>
      <w:suppressAutoHyphens w:val="0"/>
      <w:spacing w:after="240" w:line="240" w:lineRule="atLeast"/>
      <w:jc w:val="both"/>
    </w:pPr>
    <w:rPr>
      <w:sz w:val="2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5AE1"/>
    <w:rPr>
      <w:sz w:val="22"/>
    </w:rPr>
  </w:style>
  <w:style w:type="paragraph" w:styleId="Tekstpodstawowy">
    <w:name w:val="Body Text"/>
    <w:basedOn w:val="Normalny"/>
    <w:link w:val="TekstpodstawowyZnak"/>
    <w:rsid w:val="003155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55C4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155C4"/>
    <w:pPr>
      <w:widowControl w:val="0"/>
      <w:ind w:left="720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1D3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3C59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43A1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11811"/>
    <w:rPr>
      <w:lang w:eastAsia="ar-SA"/>
    </w:rPr>
  </w:style>
  <w:style w:type="character" w:customStyle="1" w:styleId="Nagwek2Znak">
    <w:name w:val="Nagłówek 2 Znak"/>
    <w:basedOn w:val="Domylnaczcionkaakapitu"/>
    <w:link w:val="Nagwek2"/>
    <w:rsid w:val="003F665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F6658"/>
    <w:rPr>
      <w:rFonts w:ascii="Arial" w:hAnsi="Arial" w:cs="Arial"/>
      <w:b/>
      <w:bCs/>
      <w:sz w:val="26"/>
      <w:szCs w:val="26"/>
      <w:lang w:eastAsia="ar-SA"/>
    </w:rPr>
  </w:style>
  <w:style w:type="paragraph" w:styleId="NormalnyWeb">
    <w:name w:val="Normal (Web)"/>
    <w:basedOn w:val="Normalny"/>
    <w:rsid w:val="003F6658"/>
    <w:pPr>
      <w:suppressAutoHyphens w:val="0"/>
      <w:spacing w:before="100" w:beforeAutospacing="1" w:after="100" w:afterAutospacing="1"/>
      <w:jc w:val="both"/>
    </w:pPr>
    <w:rPr>
      <w:sz w:val="12"/>
      <w:szCs w:val="12"/>
      <w:lang w:eastAsia="pl-PL"/>
    </w:rPr>
  </w:style>
  <w:style w:type="character" w:customStyle="1" w:styleId="TytuZnak">
    <w:name w:val="Tytuł Znak"/>
    <w:basedOn w:val="Domylnaczcionkaakapitu"/>
    <w:link w:val="Tytu"/>
    <w:rsid w:val="006C324D"/>
    <w:rPr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7188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1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- Wzór harmonogramu płatności – załącznik do umowy</vt:lpstr>
    </vt:vector>
  </TitlesOfParts>
  <Company>wbiis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 - Wzór harmonogramu płatności – załącznik do umowy</dc:title>
  <dc:subject/>
  <dc:creator>dziekan ds stud</dc:creator>
  <cp:keywords/>
  <cp:lastModifiedBy>PC223C</cp:lastModifiedBy>
  <cp:revision>3</cp:revision>
  <cp:lastPrinted>2010-12-01T14:08:00Z</cp:lastPrinted>
  <dcterms:created xsi:type="dcterms:W3CDTF">2013-10-22T11:57:00Z</dcterms:created>
  <dcterms:modified xsi:type="dcterms:W3CDTF">2013-10-22T11:59:00Z</dcterms:modified>
</cp:coreProperties>
</file>